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5" w:rsidRPr="006531FB" w:rsidRDefault="002F2D28" w:rsidP="0036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6531FB">
        <w:rPr>
          <w:rFonts w:ascii="Times New Roman" w:hAnsi="Times New Roman" w:cs="Times New Roman"/>
          <w:b/>
          <w:bCs/>
          <w:sz w:val="30"/>
          <w:szCs w:val="30"/>
        </w:rPr>
        <w:t>Р</w:t>
      </w:r>
      <w:proofErr w:type="gramEnd"/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Ц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36552D" w:rsidRPr="006531FB" w:rsidRDefault="003B4765" w:rsidP="0036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531FB">
        <w:rPr>
          <w:rFonts w:ascii="Times New Roman" w:hAnsi="Times New Roman" w:cs="Times New Roman"/>
          <w:b/>
          <w:bCs/>
          <w:sz w:val="30"/>
          <w:szCs w:val="30"/>
        </w:rPr>
        <w:t>VII</w:t>
      </w:r>
      <w:r w:rsidR="00F92192" w:rsidRPr="006531FB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КАЗАНСКОГО ЕВРАЗИЙСКОГО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3B4765" w:rsidRPr="006531FB" w:rsidRDefault="003B4765" w:rsidP="0036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531FB">
        <w:rPr>
          <w:rFonts w:ascii="Times New Roman" w:hAnsi="Times New Roman" w:cs="Times New Roman"/>
          <w:b/>
          <w:bCs/>
          <w:sz w:val="30"/>
          <w:szCs w:val="30"/>
        </w:rPr>
        <w:t>НАУЧНО</w:t>
      </w:r>
      <w:r w:rsidR="00F92192" w:rsidRPr="006531FB">
        <w:rPr>
          <w:rFonts w:ascii="Times New Roman" w:hAnsi="Times New Roman" w:cs="Times New Roman"/>
          <w:b/>
          <w:bCs/>
          <w:sz w:val="30"/>
          <w:szCs w:val="30"/>
        </w:rPr>
        <w:t>-ПРАКТИЧЕСКОГО</w:t>
      </w:r>
      <w:r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ФОРУМА</w:t>
      </w:r>
      <w:r w:rsidR="0036552D" w:rsidRPr="006531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F92192" w:rsidRPr="00CF5AD3" w:rsidRDefault="00F92192" w:rsidP="0036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531FB">
        <w:rPr>
          <w:rFonts w:ascii="Times New Roman" w:hAnsi="Times New Roman" w:cs="Times New Roman"/>
          <w:b/>
          <w:bCs/>
          <w:sz w:val="30"/>
          <w:szCs w:val="30"/>
        </w:rPr>
        <w:t>«ИНТЕГРАЦИОННЫЙ И МОДЕРНИЗАЦИОННЫЙ ПОТЕНЦИАЛ ЕВРАЗИИ: СОСТОЯНИЕ, ПРОЕКТЫ И ФОРМАТЫ РЕАЛИЗАЦИИ»</w:t>
      </w:r>
    </w:p>
    <w:p w:rsidR="003B4765" w:rsidRPr="006531FB" w:rsidRDefault="003B4765" w:rsidP="003655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531FB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="00F92192" w:rsidRPr="006531FB">
        <w:rPr>
          <w:rFonts w:ascii="Times New Roman" w:hAnsi="Times New Roman" w:cs="Times New Roman"/>
          <w:i/>
          <w:iCs/>
          <w:sz w:val="30"/>
          <w:szCs w:val="30"/>
        </w:rPr>
        <w:t>10-11 июня</w:t>
      </w:r>
      <w:r w:rsidRPr="006531FB">
        <w:rPr>
          <w:rFonts w:ascii="Times New Roman" w:hAnsi="Times New Roman" w:cs="Times New Roman"/>
          <w:i/>
          <w:iCs/>
          <w:sz w:val="30"/>
          <w:szCs w:val="30"/>
        </w:rPr>
        <w:t xml:space="preserve"> 201</w:t>
      </w:r>
      <w:r w:rsidR="00F92192" w:rsidRPr="006531FB">
        <w:rPr>
          <w:rFonts w:ascii="Times New Roman" w:hAnsi="Times New Roman" w:cs="Times New Roman"/>
          <w:i/>
          <w:iCs/>
          <w:sz w:val="30"/>
          <w:szCs w:val="30"/>
        </w:rPr>
        <w:t>9</w:t>
      </w:r>
      <w:r w:rsidRPr="006531FB">
        <w:rPr>
          <w:rFonts w:ascii="Times New Roman" w:hAnsi="Times New Roman" w:cs="Times New Roman"/>
          <w:i/>
          <w:iCs/>
          <w:sz w:val="30"/>
          <w:szCs w:val="30"/>
        </w:rPr>
        <w:t xml:space="preserve"> г., Казань, Россия)</w:t>
      </w:r>
    </w:p>
    <w:p w:rsidR="006219B3" w:rsidRPr="006531FB" w:rsidRDefault="006219B3" w:rsidP="0036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6552D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5F8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3B4765" w:rsidRPr="008345F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92192" w:rsidRPr="008345F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Казанский </w:t>
      </w:r>
      <w:r w:rsidR="00D43906" w:rsidRPr="008345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вразийский научн</w:t>
      </w:r>
      <w:r w:rsidR="00F92192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о-практический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форум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, проведенный 10-11 июня 2019 года в гор.</w:t>
      </w:r>
      <w:proofErr w:type="gramEnd"/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 Казани на площадках Казанской Ратуши, Академии наук Республики Татарстан и Казанского федерального университета, стал местом </w:t>
      </w:r>
      <w:r w:rsidR="001B519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всестороннего 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обсуждения состояния и перспектив развития евразийской интеграции, концепции «</w:t>
      </w:r>
      <w:proofErr w:type="spellStart"/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евразийства</w:t>
      </w:r>
      <w:proofErr w:type="spellEnd"/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» как одного из важнейших мировых социокультурных и социально-экономических трендов. По существу, </w:t>
      </w:r>
      <w:r w:rsidR="00347224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это мероприятие 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AA1" w:rsidRPr="008345F8">
        <w:rPr>
          <w:rFonts w:ascii="Times New Roman" w:hAnsi="Times New Roman" w:cs="Times New Roman"/>
          <w:sz w:val="28"/>
          <w:szCs w:val="28"/>
          <w:lang w:eastAsia="ru-RU"/>
        </w:rPr>
        <w:t>ответом на геополитические, экономические, технологические, социокультурные вызовы и реалии современности.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41E5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форума приняли участие </w:t>
      </w:r>
      <w:r w:rsidR="006241E5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видные </w:t>
      </w:r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и </w:t>
      </w:r>
      <w:r w:rsidR="006241E5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деятели,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ученые</w:t>
      </w:r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</w:t>
      </w:r>
      <w:proofErr w:type="spellStart"/>
      <w:proofErr w:type="gramStart"/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>бизнес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-сообщества</w:t>
      </w:r>
      <w:proofErr w:type="spellEnd"/>
      <w:proofErr w:type="gramEnd"/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CF5AD3">
        <w:rPr>
          <w:rFonts w:ascii="Times New Roman" w:hAnsi="Times New Roman" w:cs="Times New Roman"/>
          <w:sz w:val="28"/>
          <w:szCs w:val="28"/>
          <w:lang w:eastAsia="ru-RU"/>
        </w:rPr>
        <w:t>, других стран – участниц Евразийского Экономического Союза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 ряда зарубежных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Китайской Народной Республики, </w:t>
      </w:r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>Азербайджан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ской Республики, Республики Таджикистан</w:t>
      </w:r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Узбекистан, </w:t>
      </w:r>
      <w:r w:rsidR="00EF50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Украины, 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>Венгрии, Федеративной Республики Германия, Исламской Республики Иран, Итальянской Республики, Турецкой Республики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552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2D28" w:rsidRPr="008345F8" w:rsidRDefault="002F2D28" w:rsidP="006219B3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Выступления и дискуссии подтвердили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объективную </w:t>
      </w:r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>треб</w:t>
      </w:r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>ован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ность дальнейшего глубокого анализа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евразийской проблематик</w:t>
      </w:r>
      <w:r w:rsidR="007B3E38" w:rsidRPr="008345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практическую значимость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>концепции «</w:t>
      </w:r>
      <w:proofErr w:type="spellStart"/>
      <w:r w:rsidRPr="008345F8">
        <w:rPr>
          <w:rFonts w:ascii="Times New Roman" w:hAnsi="Times New Roman" w:cs="Times New Roman"/>
          <w:sz w:val="28"/>
          <w:szCs w:val="28"/>
          <w:lang w:eastAsia="ru-RU"/>
        </w:rPr>
        <w:t>евразийства</w:t>
      </w:r>
      <w:proofErr w:type="spellEnd"/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</w:t>
      </w:r>
      <w:r w:rsidR="006241E5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</w:t>
      </w:r>
      <w:r w:rsidR="00347224" w:rsidRPr="008345F8">
        <w:rPr>
          <w:rFonts w:ascii="Times New Roman" w:hAnsi="Times New Roman" w:cs="Times New Roman"/>
          <w:sz w:val="28"/>
          <w:szCs w:val="28"/>
          <w:lang w:eastAsia="ru-RU"/>
        </w:rPr>
        <w:t>государствах</w:t>
      </w:r>
      <w:r w:rsidR="006241E5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Евразии.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ходе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были затронуты важнейшие аспекты </w:t>
      </w:r>
      <w:r w:rsidR="00347224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феноменологии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евразийского пространства как </w:t>
      </w:r>
      <w:r w:rsidR="00347224" w:rsidRPr="008345F8">
        <w:rPr>
          <w:rFonts w:ascii="Times New Roman" w:hAnsi="Times New Roman" w:cs="Times New Roman"/>
          <w:sz w:val="28"/>
          <w:szCs w:val="28"/>
          <w:lang w:eastAsia="ru-RU"/>
        </w:rPr>
        <w:t>инструмента восприятия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многообразных процессов и явлений </w:t>
      </w:r>
      <w:proofErr w:type="gramStart"/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529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современном научном дискурсе. </w:t>
      </w:r>
    </w:p>
    <w:p w:rsidR="00D42C22" w:rsidRPr="008345F8" w:rsidRDefault="00D42C22" w:rsidP="00D42C22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ряде докладов были обстоятельно проанализированы проблемы общественно-политической и экономической мысли в Евразии, выделены общее и особенное в исторической ретроспективе развития евразийских государств и народов. Во многих выступлениях звучал постулат об особом пути России, которая в силу геополитических и геоэкономических факторов стала одним из ключевых субъектов и лидеров процесса евразийской интеграции. </w:t>
      </w:r>
    </w:p>
    <w:p w:rsidR="00D42C22" w:rsidRPr="008345F8" w:rsidRDefault="00D42C22" w:rsidP="00D42C22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На форуме были обсуждены проблемы и перспективы интеграционных процессов, которые во многом определяются амбивалентными процессами глобализации и регионализации, нестабильной мировой экономической конъюнктурой в целом, а также неравномерностью социально-экономического развития государств евразийского континента. </w:t>
      </w:r>
    </w:p>
    <w:p w:rsidR="00D42C22" w:rsidRPr="008345F8" w:rsidRDefault="00D42C22" w:rsidP="00D42C22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и институциональные аспекты Евразийской интеграции были рассмотрены сквозь призму формирования единой нормативно-правовой базы при принятии практических решений органами власти государств-участников ЕАЭС с целью создания благоприятных условий для развития совместных проектов. </w:t>
      </w:r>
    </w:p>
    <w:p w:rsidR="001F55FF" w:rsidRPr="008345F8" w:rsidRDefault="001F55FF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фокусе внимания участников </w:t>
      </w:r>
      <w:r w:rsidR="0058521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345F8">
        <w:rPr>
          <w:rFonts w:ascii="Times New Roman" w:hAnsi="Times New Roman" w:cs="Times New Roman"/>
          <w:sz w:val="28"/>
          <w:szCs w:val="28"/>
          <w:lang w:eastAsia="ru-RU"/>
        </w:rPr>
        <w:t>этноконфессиональные</w:t>
      </w:r>
      <w:proofErr w:type="spellEnd"/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конфликты и процессы социально-политической трансформации в </w:t>
      </w:r>
      <w:r w:rsidR="0058521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государствах Исламского мира и шире – всего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Востока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механизмах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взаимо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светской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власти и религии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574C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зачастую 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>отягощенн</w:t>
      </w:r>
      <w:r w:rsidR="007E794A" w:rsidRPr="008345F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негативными последствиями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вмешательств</w:t>
      </w:r>
      <w:r w:rsidR="00923760" w:rsidRPr="008345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5F8">
        <w:rPr>
          <w:rFonts w:ascii="Times New Roman" w:hAnsi="Times New Roman" w:cs="Times New Roman"/>
          <w:sz w:val="28"/>
          <w:szCs w:val="28"/>
          <w:lang w:eastAsia="ru-RU"/>
        </w:rPr>
        <w:t>внерегиональных</w:t>
      </w:r>
      <w:proofErr w:type="spellEnd"/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D4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акторов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естественный процесс развития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сложивши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>хся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и формирующихся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социум</w:t>
      </w:r>
      <w:r w:rsidR="008C35E0" w:rsidRPr="008345F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1FB" w:rsidRPr="008345F8" w:rsidRDefault="00F833DF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>Такж</w:t>
      </w:r>
      <w:r w:rsidR="005D2AA1" w:rsidRPr="008345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на форуме обстоятельно рассматривались проблемы 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рынка труда Евразии, регулирования миграционных потоков, </w:t>
      </w:r>
      <w:r w:rsidR="00E37A0D" w:rsidRPr="008345F8">
        <w:rPr>
          <w:rFonts w:ascii="Times New Roman" w:hAnsi="Times New Roman" w:cs="Times New Roman"/>
          <w:sz w:val="28"/>
          <w:szCs w:val="28"/>
          <w:lang w:eastAsia="ru-RU"/>
        </w:rPr>
        <w:t>новых форм профессионального образования, адекватных целям и задачам Евразийской интеграции, укрепления прежних и формирования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A0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новых кооперационных связей, развития совместных предприятий в промышленности и сельском хозяйстве, развития новых технологий, в том числе цифровых. </w:t>
      </w:r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>Важное внимание было уделено выработке единых критериев повышения конкурентоспособности на мировых рынках на основе передовых направлений, форм и методов инновационного менеджмента, маркетинга, логистики</w:t>
      </w:r>
      <w:r w:rsidR="00D83BAD" w:rsidRPr="008345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5564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финансовых инструментов управления.</w:t>
      </w:r>
    </w:p>
    <w:p w:rsidR="00E37A0D" w:rsidRPr="008345F8" w:rsidRDefault="00E37A0D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>Участники форума уделили особое внимание вопросам экономической и продовольственной безопасности, производству экологически чистых продуктов питания, формированию здорового образа жизни, нравственного воспитания молодежи в духе культурных традиций народов Евразии.</w:t>
      </w:r>
    </w:p>
    <w:p w:rsidR="005F3D9E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8345F8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F92192" w:rsidRPr="008345F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Казанского </w:t>
      </w:r>
      <w:r w:rsidR="00D43906" w:rsidRPr="008345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вразийского научного форума пришли к </w:t>
      </w:r>
      <w:r w:rsidRPr="008345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следующим выводам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423A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3D9E" w:rsidRPr="008345F8" w:rsidRDefault="00D42C22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0CB0" w:rsidRPr="008345F8">
        <w:rPr>
          <w:rFonts w:ascii="Times New Roman" w:hAnsi="Times New Roman" w:cs="Times New Roman"/>
          <w:sz w:val="28"/>
          <w:szCs w:val="28"/>
          <w:lang w:eastAsia="ru-RU"/>
        </w:rPr>
        <w:t>ыбор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оптимальных путей развития, а также обеспокоенность</w:t>
      </w:r>
      <w:r w:rsidR="00022649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Евразии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состоянием</w:t>
      </w:r>
      <w:r w:rsidR="00720CB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безопасност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регионе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 </w:t>
      </w:r>
      <w:r w:rsidR="006531FB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многие </w:t>
      </w:r>
      <w:r w:rsidR="00757135" w:rsidRPr="008345F8">
        <w:rPr>
          <w:rFonts w:ascii="Times New Roman" w:hAnsi="Times New Roman" w:cs="Times New Roman"/>
          <w:sz w:val="28"/>
          <w:szCs w:val="28"/>
          <w:lang w:eastAsia="ru-RU"/>
        </w:rPr>
        <w:t>госуд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57135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рства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к поиску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союзников в рамках интеграционных объединений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 проектов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Евразийский экономический союз,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Экономический пояс Шелкового пути, групп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БРИКС, ШОС, 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реализуемы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активной позиции Росс</w:t>
      </w:r>
      <w:proofErr w:type="gramStart"/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стратегических 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партнеров.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>Конструктивные и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деи и предложения по </w:t>
      </w:r>
      <w:r w:rsidR="00F10C8D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стимулированию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интеграционных процессов</w:t>
      </w:r>
      <w:r w:rsidR="00AC672E" w:rsidRPr="008345F8">
        <w:rPr>
          <w:rFonts w:ascii="Times New Roman" w:hAnsi="Times New Roman" w:cs="Times New Roman"/>
          <w:sz w:val="28"/>
          <w:szCs w:val="28"/>
          <w:lang w:eastAsia="ru-RU"/>
        </w:rPr>
        <w:t>, конкретным путям и методам их осуществления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, высказанные участниками форума,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0CB" w:rsidRPr="008345F8">
        <w:rPr>
          <w:rFonts w:ascii="Times New Roman" w:hAnsi="Times New Roman" w:cs="Times New Roman"/>
          <w:sz w:val="28"/>
          <w:szCs w:val="28"/>
          <w:lang w:eastAsia="ru-RU"/>
        </w:rPr>
        <w:t>представляются</w:t>
      </w:r>
      <w:r w:rsidR="000545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весьма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важными для выработки практическ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их решений в сфере экономической и социальной политики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1FB" w:rsidRPr="008345F8" w:rsidRDefault="00300963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>Участники форума констатировали, что о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из наиболее </w:t>
      </w:r>
      <w:proofErr w:type="gramStart"/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острых</w:t>
      </w:r>
      <w:proofErr w:type="gramEnd"/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были и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оста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тся геоэкономическ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</w:t>
      </w:r>
      <w:r w:rsidR="00F95866" w:rsidRPr="008345F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. В условиях </w:t>
      </w:r>
      <w:r w:rsidR="002E1E7C" w:rsidRPr="008345F8">
        <w:rPr>
          <w:rFonts w:ascii="Times New Roman" w:hAnsi="Times New Roman" w:cs="Times New Roman"/>
          <w:sz w:val="28"/>
          <w:szCs w:val="28"/>
        </w:rPr>
        <w:t>дефицита стабильности в целом ряде регионов мира и расширения географии турбулентности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общего устойчивого</w:t>
      </w:r>
      <w:r w:rsidR="009E06A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экономик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Евразийских государств </w:t>
      </w:r>
      <w:r w:rsidR="009E06A7" w:rsidRPr="008345F8">
        <w:rPr>
          <w:rFonts w:ascii="Times New Roman" w:hAnsi="Times New Roman" w:cs="Times New Roman"/>
          <w:sz w:val="28"/>
          <w:szCs w:val="28"/>
          <w:lang w:eastAsia="ru-RU"/>
        </w:rPr>
        <w:t>выходят на первый план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2C22" w:rsidRPr="008345F8" w:rsidRDefault="00D42C22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Произошедшие в конце </w:t>
      </w:r>
      <w:r w:rsidRPr="008345F8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века в целом ряде государств дезинтеграционные явления детерминировали комплекс проблем и рисков переходного периода, замедлили социально-экономическое и культурно-цивилизационное развитие их сообществ. </w:t>
      </w:r>
    </w:p>
    <w:p w:rsidR="005F3D9E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условия выработки геополитической стратегии стран Евразии во многом определяются необходимостью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поиска баланса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внешнеполитической и внешнеэкономической деятельности </w:t>
      </w:r>
      <w:r w:rsidR="000545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вне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односторонней ориент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ации 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54567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>Европ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Ази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>, обеспеч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этой </w:t>
      </w:r>
      <w:r w:rsidR="00346D0E" w:rsidRPr="008345F8">
        <w:rPr>
          <w:rFonts w:ascii="Times New Roman" w:hAnsi="Times New Roman" w:cs="Times New Roman"/>
          <w:sz w:val="28"/>
          <w:szCs w:val="28"/>
          <w:lang w:eastAsia="ru-RU"/>
        </w:rPr>
        <w:t>основе прочност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связующего «моста» между Западом и Востоком</w:t>
      </w:r>
      <w:r w:rsidR="00572DF9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многостороннего </w:t>
      </w:r>
      <w:r w:rsidR="00572DF9" w:rsidRPr="008345F8">
        <w:rPr>
          <w:rFonts w:ascii="Times New Roman" w:hAnsi="Times New Roman" w:cs="Times New Roman"/>
          <w:sz w:val="28"/>
          <w:szCs w:val="28"/>
          <w:lang w:eastAsia="ru-RU"/>
        </w:rPr>
        <w:t>баланс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572DF9" w:rsidRPr="008345F8">
        <w:rPr>
          <w:rFonts w:ascii="Times New Roman" w:hAnsi="Times New Roman" w:cs="Times New Roman"/>
          <w:sz w:val="28"/>
          <w:szCs w:val="28"/>
          <w:lang w:eastAsia="ru-RU"/>
        </w:rPr>
        <w:t>интересов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1FB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глобализации Евразия 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по праву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становится общим пространством для всех населяющих ее народов. </w:t>
      </w:r>
      <w:r w:rsidR="002D33A9" w:rsidRPr="008345F8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D42C22" w:rsidRPr="008345F8"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ежнациональные и межконфессиональные проблемы должны разрешаться путем согласования острых вопросов и учёта </w:t>
      </w:r>
      <w:r w:rsidR="00162DB8" w:rsidRPr="008345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заимных интересов разных сторон конфликтных взаимодействий. </w:t>
      </w:r>
    </w:p>
    <w:p w:rsidR="002F2D28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ставит перед учеными вопрос о необходимости дальнейшего 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и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обсуждения исторических и современных проблем интеграции на пространстве Евразии с целью выработки 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нового </w:t>
      </w:r>
      <w:proofErr w:type="spellStart"/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>модернизационного</w:t>
      </w:r>
      <w:proofErr w:type="spellEnd"/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тренда, </w:t>
      </w:r>
      <w:r w:rsidR="00796E4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обеспечивающего </w:t>
      </w:r>
      <w:r w:rsidR="00B60CC6" w:rsidRPr="008345F8">
        <w:rPr>
          <w:rFonts w:ascii="Times New Roman" w:hAnsi="Times New Roman" w:cs="Times New Roman"/>
          <w:sz w:val="28"/>
          <w:szCs w:val="28"/>
          <w:lang w:eastAsia="ru-RU"/>
        </w:rPr>
        <w:t>совокупное ускорение и стаби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>льно</w:t>
      </w:r>
      <w:r w:rsidR="002D33A9" w:rsidRPr="008345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2D33A9" w:rsidRPr="008345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стран при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миним</w:t>
      </w:r>
      <w:r w:rsidR="00B60CC6" w:rsidRPr="008345F8">
        <w:rPr>
          <w:rFonts w:ascii="Times New Roman" w:hAnsi="Times New Roman" w:cs="Times New Roman"/>
          <w:sz w:val="28"/>
          <w:szCs w:val="28"/>
          <w:lang w:eastAsia="ru-RU"/>
        </w:rPr>
        <w:t>изации нега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тивных социально-экономических </w:t>
      </w:r>
      <w:r w:rsidR="00B60CC6" w:rsidRPr="008345F8">
        <w:rPr>
          <w:rFonts w:ascii="Times New Roman" w:hAnsi="Times New Roman" w:cs="Times New Roman"/>
          <w:sz w:val="28"/>
          <w:szCs w:val="28"/>
          <w:lang w:eastAsia="ru-RU"/>
        </w:rPr>
        <w:t>последствий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 рисков</w:t>
      </w:r>
      <w:r w:rsidR="00B60CC6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Поиск этого выхода интеллектуальными силами ученых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="004D3DD0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 политических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деятелей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представителей </w:t>
      </w:r>
      <w:r w:rsidR="002D33A9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предпринимательского 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>сообществ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происходить во время встреч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научных конференций и форумов, </w:t>
      </w:r>
      <w:proofErr w:type="gramStart"/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>бизнес-коммуникаций</w:t>
      </w:r>
      <w:proofErr w:type="gramEnd"/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214E" w:rsidRPr="008345F8">
        <w:rPr>
          <w:rFonts w:ascii="Times New Roman" w:hAnsi="Times New Roman" w:cs="Times New Roman"/>
          <w:sz w:val="28"/>
          <w:szCs w:val="28"/>
          <w:lang w:eastAsia="ru-RU"/>
        </w:rPr>
        <w:t>направленных на взаимовыгодное сотрудничество в различных сферах, преодоление кросс-культурных различий.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7BC" w:rsidRPr="008345F8" w:rsidRDefault="005F3D9E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практических мер по </w:t>
      </w:r>
      <w:r w:rsidR="00487FB8" w:rsidRPr="008345F8">
        <w:rPr>
          <w:rFonts w:ascii="Times New Roman" w:hAnsi="Times New Roman" w:cs="Times New Roman"/>
          <w:sz w:val="28"/>
          <w:szCs w:val="28"/>
          <w:lang w:eastAsia="ru-RU"/>
        </w:rPr>
        <w:t>углублению и расширению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интеграционных и </w:t>
      </w:r>
      <w:proofErr w:type="spellStart"/>
      <w:r w:rsidRPr="008345F8">
        <w:rPr>
          <w:rFonts w:ascii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4CC4" w:rsidRPr="008345F8">
        <w:rPr>
          <w:rFonts w:ascii="Times New Roman" w:hAnsi="Times New Roman" w:cs="Times New Roman"/>
          <w:sz w:val="28"/>
          <w:szCs w:val="28"/>
          <w:lang w:eastAsia="ru-RU"/>
        </w:rPr>
        <w:t>процессов,</w:t>
      </w:r>
      <w:r w:rsidR="00487FB8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7BC" w:rsidRPr="008345F8">
        <w:rPr>
          <w:rFonts w:ascii="Times New Roman" w:hAnsi="Times New Roman" w:cs="Times New Roman"/>
          <w:sz w:val="28"/>
          <w:szCs w:val="28"/>
          <w:lang w:eastAsia="ru-RU"/>
        </w:rPr>
        <w:t>идей</w:t>
      </w:r>
      <w:r w:rsidR="00487FB8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, высказанных на форуме </w:t>
      </w:r>
      <w:r w:rsidR="006837BC" w:rsidRPr="008345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87FB8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разработанных учеными и практиками,</w:t>
      </w:r>
      <w:r w:rsidR="006837B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форума предлагают следующее:</w:t>
      </w:r>
      <w:r w:rsidR="002E1E7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E3E" w:rsidRPr="008345F8" w:rsidRDefault="00CB3E3E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Евразийского научно-аналитического и информационного центра с унификацией баз данных по проблемам экономики и финансов, правовых актов, связанных с Евразийской интеграцией; </w:t>
      </w:r>
    </w:p>
    <w:p w:rsidR="00CB3E3E" w:rsidRPr="008345F8" w:rsidRDefault="00CB3E3E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организовать научную дискуссию по проблемам имплементации правовых норм СНГ в ЕАЭС на следующем Казанском Евразийском форуме; </w:t>
      </w:r>
    </w:p>
    <w:p w:rsidR="00CB3E3E" w:rsidRPr="008345F8" w:rsidRDefault="00CB3E3E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поддержать предложение представителей Государственной Думы Федерального Собрания Российской Федерации, Государственного Совета Республики Татарстан и всех участников форума о ежегодном проведении в новом формате «Казанского Евразийского форума»; </w:t>
      </w:r>
    </w:p>
    <w:p w:rsidR="00CB3E3E" w:rsidRPr="008345F8" w:rsidRDefault="00CB3E3E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привлечь к участию в следующих Казанских Евразийских форумах ученых, общественных и государственных деятелей государств СНГ, Монголии, Сирийской Арабской Республики, усилить в рамках форума и перевести на постоянную основу сотрудничество с представителями органов государственной власти и учеными из Китайской Народной Республики; </w:t>
      </w:r>
    </w:p>
    <w:p w:rsidR="000F30CB" w:rsidRPr="008345F8" w:rsidRDefault="000F30CB" w:rsidP="000F30CB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рекомендовать учебный курс «Евразийская политическая экономия» в качестве базовой теоретической основы экономического образования в государствах ЕАЭС и СНГ; </w:t>
      </w:r>
    </w:p>
    <w:p w:rsidR="00CB3E3E" w:rsidRPr="008345F8" w:rsidRDefault="00CB3E3E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создать на базе федеральных университетов Российской Федерации центры по системной подготовке, переподготовке и повышению квалификации кадров, занятых в процессах Евразийской интеграции, внедрять сетевые формы обучения и новые формы академической мобильности; </w:t>
      </w:r>
    </w:p>
    <w:p w:rsidR="00CB3E3E" w:rsidRPr="008345F8" w:rsidRDefault="009E58D1" w:rsidP="00CB3E3E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lastRenderedPageBreak/>
        <w:t>поддержать инициативу создания Межп</w:t>
      </w:r>
      <w:r w:rsidR="00CB3E3E" w:rsidRPr="008345F8">
        <w:rPr>
          <w:rFonts w:ascii="Times New Roman" w:hAnsi="Times New Roman" w:cs="Times New Roman"/>
          <w:sz w:val="28"/>
          <w:szCs w:val="28"/>
        </w:rPr>
        <w:t xml:space="preserve">арламентской Ассамблеи ЕАЭС </w:t>
      </w:r>
      <w:r w:rsidRPr="008345F8">
        <w:rPr>
          <w:rFonts w:ascii="Times New Roman" w:hAnsi="Times New Roman" w:cs="Times New Roman"/>
          <w:sz w:val="28"/>
          <w:szCs w:val="28"/>
        </w:rPr>
        <w:t xml:space="preserve">с постоянно действующим органом в </w:t>
      </w:r>
      <w:proofErr w:type="gramStart"/>
      <w:r w:rsidRPr="008345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5F8">
        <w:rPr>
          <w:rFonts w:ascii="Times New Roman" w:hAnsi="Times New Roman" w:cs="Times New Roman"/>
          <w:sz w:val="28"/>
          <w:szCs w:val="28"/>
        </w:rPr>
        <w:t xml:space="preserve">. Казани с </w:t>
      </w:r>
      <w:r w:rsidR="00CB3E3E" w:rsidRPr="008345F8">
        <w:rPr>
          <w:rFonts w:ascii="Times New Roman" w:hAnsi="Times New Roman" w:cs="Times New Roman"/>
          <w:sz w:val="28"/>
          <w:szCs w:val="28"/>
        </w:rPr>
        <w:t xml:space="preserve">включением экспертных структур научного сообщества; </w:t>
      </w:r>
    </w:p>
    <w:p w:rsidR="00274CC4" w:rsidRPr="008345F8" w:rsidRDefault="00274CC4" w:rsidP="009423B3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F8">
        <w:rPr>
          <w:rFonts w:ascii="Times New Roman" w:hAnsi="Times New Roman" w:cs="Times New Roman"/>
          <w:sz w:val="28"/>
          <w:szCs w:val="28"/>
        </w:rPr>
        <w:t>поддержать инициативу проведения Всемирной конференции по международному и межэтническому диалогу в 2022 году (в соответствии с Резолюцией Генеральной Ассамблеи ООН 72/278 от 22 мая 2018</w:t>
      </w:r>
      <w:r w:rsidR="00B43752" w:rsidRPr="008345F8">
        <w:rPr>
          <w:rFonts w:ascii="Times New Roman" w:hAnsi="Times New Roman" w:cs="Times New Roman"/>
          <w:sz w:val="28"/>
          <w:szCs w:val="28"/>
        </w:rPr>
        <w:t xml:space="preserve"> </w:t>
      </w:r>
      <w:r w:rsidRPr="008345F8">
        <w:rPr>
          <w:rFonts w:ascii="Times New Roman" w:hAnsi="Times New Roman" w:cs="Times New Roman"/>
          <w:sz w:val="28"/>
          <w:szCs w:val="28"/>
        </w:rPr>
        <w:t>г.) и обратиться к Председателю Совета Федерации Ф</w:t>
      </w:r>
      <w:r w:rsidR="00B43752" w:rsidRPr="008345F8">
        <w:rPr>
          <w:rFonts w:ascii="Times New Roman" w:hAnsi="Times New Roman" w:cs="Times New Roman"/>
          <w:sz w:val="28"/>
          <w:szCs w:val="28"/>
        </w:rPr>
        <w:t xml:space="preserve">едерального Собрания </w:t>
      </w:r>
      <w:r w:rsidRPr="008345F8">
        <w:rPr>
          <w:rFonts w:ascii="Times New Roman" w:hAnsi="Times New Roman" w:cs="Times New Roman"/>
          <w:sz w:val="28"/>
          <w:szCs w:val="28"/>
        </w:rPr>
        <w:t>Российской Федерации В.И.</w:t>
      </w:r>
      <w:r w:rsidR="00B43752" w:rsidRPr="008345F8">
        <w:rPr>
          <w:rFonts w:ascii="Times New Roman" w:hAnsi="Times New Roman" w:cs="Times New Roman"/>
          <w:sz w:val="28"/>
          <w:szCs w:val="28"/>
        </w:rPr>
        <w:t> </w:t>
      </w:r>
      <w:r w:rsidRPr="008345F8">
        <w:rPr>
          <w:rFonts w:ascii="Times New Roman" w:hAnsi="Times New Roman" w:cs="Times New Roman"/>
          <w:sz w:val="28"/>
          <w:szCs w:val="28"/>
        </w:rPr>
        <w:t xml:space="preserve">Матвиенко с предложением рассмотреть возможность проведения </w:t>
      </w:r>
      <w:r w:rsidR="00B43752" w:rsidRPr="008345F8">
        <w:rPr>
          <w:rFonts w:ascii="Times New Roman" w:hAnsi="Times New Roman" w:cs="Times New Roman"/>
          <w:sz w:val="28"/>
          <w:szCs w:val="28"/>
        </w:rPr>
        <w:t xml:space="preserve">отдельных заседаний Всемирной конференции </w:t>
      </w:r>
      <w:r w:rsidRPr="008345F8">
        <w:rPr>
          <w:rFonts w:ascii="Times New Roman" w:hAnsi="Times New Roman" w:cs="Times New Roman"/>
          <w:sz w:val="28"/>
          <w:szCs w:val="28"/>
        </w:rPr>
        <w:t>в г</w:t>
      </w:r>
      <w:r w:rsidR="00B43752" w:rsidRPr="008345F8">
        <w:rPr>
          <w:rFonts w:ascii="Times New Roman" w:hAnsi="Times New Roman" w:cs="Times New Roman"/>
          <w:sz w:val="28"/>
          <w:szCs w:val="28"/>
        </w:rPr>
        <w:t>ор</w:t>
      </w:r>
      <w:r w:rsidRPr="00834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752" w:rsidRPr="008345F8">
        <w:rPr>
          <w:rFonts w:ascii="Times New Roman" w:hAnsi="Times New Roman" w:cs="Times New Roman"/>
          <w:sz w:val="28"/>
          <w:szCs w:val="28"/>
        </w:rPr>
        <w:t> </w:t>
      </w:r>
      <w:r w:rsidRPr="008345F8">
        <w:rPr>
          <w:rFonts w:ascii="Times New Roman" w:hAnsi="Times New Roman" w:cs="Times New Roman"/>
          <w:sz w:val="28"/>
          <w:szCs w:val="28"/>
        </w:rPr>
        <w:t>Казани;</w:t>
      </w:r>
      <w:r w:rsidR="00B43752" w:rsidRPr="0083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06" w:rsidRPr="008345F8" w:rsidRDefault="00D43906" w:rsidP="009423B3">
      <w:pPr>
        <w:pStyle w:val="a5"/>
        <w:numPr>
          <w:ilvl w:val="0"/>
          <w:numId w:val="3"/>
        </w:numPr>
        <w:spacing w:before="12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5F8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43752" w:rsidRPr="008345F8">
        <w:rPr>
          <w:rFonts w:ascii="Times New Roman" w:hAnsi="Times New Roman" w:cs="Times New Roman"/>
          <w:sz w:val="28"/>
          <w:szCs w:val="28"/>
          <w:lang w:eastAsia="ru-RU"/>
        </w:rPr>
        <w:t>Евразийский международный научно-аналитический журнал «Проблемы современной экономики»</w:t>
      </w:r>
      <w:r w:rsidR="00FD1943" w:rsidRPr="008345F8">
        <w:rPr>
          <w:rFonts w:ascii="Times New Roman" w:hAnsi="Times New Roman" w:cs="Times New Roman"/>
          <w:sz w:val="28"/>
          <w:szCs w:val="28"/>
          <w:lang w:eastAsia="ru-RU"/>
        </w:rPr>
        <w:t>, являющийся официальным информационным партнером Государственной Думы Российской Федерации по евразийской интеграционной проблематике</w:t>
      </w:r>
      <w:r w:rsidR="00B43752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(включен в Перечень ВАК РФ) </w:t>
      </w:r>
      <w:r w:rsidR="009423B3" w:rsidRPr="008345F8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FD194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информационным партнером и официальным</w:t>
      </w:r>
      <w:r w:rsidR="009423B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</w:t>
      </w:r>
      <w:r w:rsidR="00FD194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="009423B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проводимого </w:t>
      </w:r>
      <w:r w:rsidRPr="008345F8">
        <w:rPr>
          <w:rFonts w:ascii="Times New Roman" w:hAnsi="Times New Roman" w:cs="Times New Roman"/>
          <w:sz w:val="28"/>
          <w:szCs w:val="28"/>
        </w:rPr>
        <w:t>Казанского Евразийского форума.</w:t>
      </w:r>
      <w:r w:rsidR="00B43752" w:rsidRPr="0083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28" w:rsidRPr="008345F8" w:rsidRDefault="002F2D28" w:rsidP="0036552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8">
        <w:rPr>
          <w:rFonts w:ascii="Times New Roman" w:hAnsi="Times New Roman" w:cs="Times New Roman"/>
          <w:sz w:val="28"/>
          <w:szCs w:val="28"/>
          <w:lang w:eastAsia="ru-RU"/>
        </w:rPr>
        <w:t>Участники международно</w:t>
      </w:r>
      <w:r w:rsidR="00E02803" w:rsidRPr="008345F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научно</w:t>
      </w:r>
      <w:r w:rsidR="00E02803" w:rsidRPr="008345F8">
        <w:rPr>
          <w:rFonts w:ascii="Times New Roman" w:hAnsi="Times New Roman" w:cs="Times New Roman"/>
          <w:sz w:val="28"/>
          <w:szCs w:val="28"/>
          <w:lang w:eastAsia="ru-RU"/>
        </w:rPr>
        <w:t>-практического форума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выражают единодушное мнение о необходимости продо</w:t>
      </w:r>
      <w:r w:rsidR="00CE6AFC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лжать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FF003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Казанских Евразийских научных </w:t>
      </w:r>
      <w:r w:rsidRPr="008345F8">
        <w:rPr>
          <w:rFonts w:ascii="Times New Roman" w:hAnsi="Times New Roman" w:cs="Times New Roman"/>
          <w:sz w:val="28"/>
          <w:szCs w:val="28"/>
          <w:lang w:eastAsia="ru-RU"/>
        </w:rPr>
        <w:t>форум</w:t>
      </w:r>
      <w:r w:rsidR="00FF0033" w:rsidRPr="008345F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E6AFC" w:rsidRPr="008345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280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дискуссий и обсуждений</w:t>
      </w:r>
      <w:r w:rsidR="00CE500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евразийской проблематики</w:t>
      </w:r>
      <w:r w:rsidR="00E02803" w:rsidRPr="008345F8">
        <w:rPr>
          <w:rFonts w:ascii="Times New Roman" w:hAnsi="Times New Roman" w:cs="Times New Roman"/>
          <w:sz w:val="28"/>
          <w:szCs w:val="28"/>
          <w:lang w:eastAsia="ru-RU"/>
        </w:rPr>
        <w:t xml:space="preserve"> в иных форматах.</w:t>
      </w:r>
    </w:p>
    <w:p w:rsid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5F8" w:rsidRPr="008345F8" w:rsidRDefault="008345F8" w:rsidP="008345F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345F8" w:rsidRPr="008345F8" w:rsidSect="00365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D07"/>
    <w:multiLevelType w:val="hybridMultilevel"/>
    <w:tmpl w:val="2BCA3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B256671"/>
    <w:multiLevelType w:val="hybridMultilevel"/>
    <w:tmpl w:val="3F8C44F6"/>
    <w:lvl w:ilvl="0" w:tplc="F93AAB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C1A90"/>
    <w:multiLevelType w:val="hybridMultilevel"/>
    <w:tmpl w:val="FF4830CC"/>
    <w:lvl w:ilvl="0" w:tplc="5CB4C67A">
      <w:start w:val="1"/>
      <w:numFmt w:val="decimal"/>
      <w:lvlText w:val="%1."/>
      <w:lvlJc w:val="left"/>
      <w:pPr>
        <w:ind w:left="1713" w:hanging="1005"/>
      </w:pPr>
      <w:rPr>
        <w:rFonts w:ascii="Georgia" w:eastAsia="Times New Roman" w:hAnsi="Georgi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1C"/>
    <w:rsid w:val="00022649"/>
    <w:rsid w:val="000365D8"/>
    <w:rsid w:val="00054567"/>
    <w:rsid w:val="000F30CB"/>
    <w:rsid w:val="000F59FB"/>
    <w:rsid w:val="00162DB8"/>
    <w:rsid w:val="001B5193"/>
    <w:rsid w:val="001C6BD6"/>
    <w:rsid w:val="001F55FF"/>
    <w:rsid w:val="00274CC4"/>
    <w:rsid w:val="002D0F00"/>
    <w:rsid w:val="002D33A9"/>
    <w:rsid w:val="002E1D7C"/>
    <w:rsid w:val="002E1E7C"/>
    <w:rsid w:val="002F2B71"/>
    <w:rsid w:val="002F2D28"/>
    <w:rsid w:val="00300963"/>
    <w:rsid w:val="0030737E"/>
    <w:rsid w:val="00316D74"/>
    <w:rsid w:val="003308B0"/>
    <w:rsid w:val="00343ABE"/>
    <w:rsid w:val="00346D0E"/>
    <w:rsid w:val="00347224"/>
    <w:rsid w:val="0036552D"/>
    <w:rsid w:val="003B4765"/>
    <w:rsid w:val="003D2EF0"/>
    <w:rsid w:val="00471582"/>
    <w:rsid w:val="00487FB8"/>
    <w:rsid w:val="004D3DD0"/>
    <w:rsid w:val="005123ED"/>
    <w:rsid w:val="00512A1E"/>
    <w:rsid w:val="0051668E"/>
    <w:rsid w:val="005513D7"/>
    <w:rsid w:val="005718F7"/>
    <w:rsid w:val="00572DF9"/>
    <w:rsid w:val="00574B19"/>
    <w:rsid w:val="00585217"/>
    <w:rsid w:val="005D2AA1"/>
    <w:rsid w:val="005F3D9E"/>
    <w:rsid w:val="00600730"/>
    <w:rsid w:val="006219B3"/>
    <w:rsid w:val="006241E5"/>
    <w:rsid w:val="006531FB"/>
    <w:rsid w:val="006538E6"/>
    <w:rsid w:val="006746BA"/>
    <w:rsid w:val="006837BC"/>
    <w:rsid w:val="006918E8"/>
    <w:rsid w:val="00695C3D"/>
    <w:rsid w:val="00696490"/>
    <w:rsid w:val="006B64B1"/>
    <w:rsid w:val="006F3970"/>
    <w:rsid w:val="00720CB0"/>
    <w:rsid w:val="007423A6"/>
    <w:rsid w:val="00757135"/>
    <w:rsid w:val="007574C6"/>
    <w:rsid w:val="0078529C"/>
    <w:rsid w:val="00796E40"/>
    <w:rsid w:val="007B3E38"/>
    <w:rsid w:val="007D210C"/>
    <w:rsid w:val="007E794A"/>
    <w:rsid w:val="008345F8"/>
    <w:rsid w:val="0085084B"/>
    <w:rsid w:val="0087411C"/>
    <w:rsid w:val="00893213"/>
    <w:rsid w:val="008A400E"/>
    <w:rsid w:val="008A407E"/>
    <w:rsid w:val="008C35E0"/>
    <w:rsid w:val="008F2860"/>
    <w:rsid w:val="00900EC4"/>
    <w:rsid w:val="0091235A"/>
    <w:rsid w:val="00923760"/>
    <w:rsid w:val="00926EC9"/>
    <w:rsid w:val="009423B3"/>
    <w:rsid w:val="009B41C9"/>
    <w:rsid w:val="009C12B5"/>
    <w:rsid w:val="009E06A7"/>
    <w:rsid w:val="009E58D1"/>
    <w:rsid w:val="00A63C18"/>
    <w:rsid w:val="00A649E0"/>
    <w:rsid w:val="00A77E00"/>
    <w:rsid w:val="00AC672E"/>
    <w:rsid w:val="00B43752"/>
    <w:rsid w:val="00B60CC6"/>
    <w:rsid w:val="00BB3509"/>
    <w:rsid w:val="00BC5110"/>
    <w:rsid w:val="00BD7770"/>
    <w:rsid w:val="00BF66EF"/>
    <w:rsid w:val="00CB3E3E"/>
    <w:rsid w:val="00CC2B3E"/>
    <w:rsid w:val="00CE5003"/>
    <w:rsid w:val="00CE6AFC"/>
    <w:rsid w:val="00CF5AD3"/>
    <w:rsid w:val="00D00E2F"/>
    <w:rsid w:val="00D42C22"/>
    <w:rsid w:val="00D43906"/>
    <w:rsid w:val="00D65564"/>
    <w:rsid w:val="00D83BAD"/>
    <w:rsid w:val="00D97975"/>
    <w:rsid w:val="00DA25DD"/>
    <w:rsid w:val="00DD214E"/>
    <w:rsid w:val="00E02803"/>
    <w:rsid w:val="00E17C77"/>
    <w:rsid w:val="00E26F88"/>
    <w:rsid w:val="00E334D5"/>
    <w:rsid w:val="00E37A0D"/>
    <w:rsid w:val="00E45B2D"/>
    <w:rsid w:val="00EF5067"/>
    <w:rsid w:val="00F10C8D"/>
    <w:rsid w:val="00F67086"/>
    <w:rsid w:val="00F833DF"/>
    <w:rsid w:val="00F92192"/>
    <w:rsid w:val="00F95866"/>
    <w:rsid w:val="00F968D4"/>
    <w:rsid w:val="00FB33D3"/>
    <w:rsid w:val="00FD1943"/>
    <w:rsid w:val="00FE4D43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411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7411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6241E5"/>
    <w:rPr>
      <w:rFonts w:cs="Times New Roman"/>
      <w:i/>
      <w:iCs/>
      <w:color w:val="000000"/>
      <w:sz w:val="20"/>
      <w:szCs w:val="20"/>
      <w:lang/>
    </w:rPr>
  </w:style>
  <w:style w:type="character" w:customStyle="1" w:styleId="20">
    <w:name w:val="Цитата 2 Знак"/>
    <w:link w:val="2"/>
    <w:uiPriority w:val="99"/>
    <w:locked/>
    <w:rsid w:val="006241E5"/>
    <w:rPr>
      <w:i/>
      <w:iCs/>
      <w:color w:val="000000"/>
    </w:rPr>
  </w:style>
  <w:style w:type="paragraph" w:styleId="a5">
    <w:name w:val="List Paragraph"/>
    <w:basedOn w:val="a"/>
    <w:uiPriority w:val="99"/>
    <w:qFormat/>
    <w:rsid w:val="004D3D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О Л Ю Ц И Я</vt:lpstr>
    </vt:vector>
  </TitlesOfParts>
  <Company>Hewlett-Packard Company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О Л Ю Ц И Я</dc:title>
  <dc:subject/>
  <dc:creator>1</dc:creator>
  <cp:keywords/>
  <dc:description/>
  <cp:lastModifiedBy>о</cp:lastModifiedBy>
  <cp:revision>3</cp:revision>
  <cp:lastPrinted>2019-06-14T10:41:00Z</cp:lastPrinted>
  <dcterms:created xsi:type="dcterms:W3CDTF">2019-06-21T16:27:00Z</dcterms:created>
  <dcterms:modified xsi:type="dcterms:W3CDTF">2019-06-21T16:31:00Z</dcterms:modified>
</cp:coreProperties>
</file>